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FB7AF" w14:textId="262314CE" w:rsidR="005B66A3" w:rsidRPr="005B66A3" w:rsidRDefault="00CF2FF1" w:rsidP="005B66A3">
      <w:pPr>
        <w:pStyle w:val="Title"/>
      </w:pPr>
      <w:r w:rsidRPr="005B66A3">
        <w:t xml:space="preserve">New Organization </w:t>
      </w:r>
      <w:r w:rsidR="005B66A3">
        <w:t>Planning Worksheet</w:t>
      </w:r>
    </w:p>
    <w:p w14:paraId="71CD0143" w14:textId="45933C83" w:rsidR="0041447B" w:rsidRDefault="0041447B" w:rsidP="005B66A3">
      <w:r>
        <w:t xml:space="preserve">Use this worksheet to help plan your Anchor organization settings and configuration options. 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41447B" w:rsidRPr="00883216" w14:paraId="440DCF89" w14:textId="77777777" w:rsidTr="00626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03256" w:themeFill="accent6"/>
          </w:tcPr>
          <w:p w14:paraId="29D3F940" w14:textId="7284C5CE" w:rsidR="0041447B" w:rsidRPr="005B66A3" w:rsidRDefault="00D41A9F" w:rsidP="005B66A3">
            <w:pPr>
              <w:rPr>
                <w:b w:val="0"/>
              </w:rPr>
            </w:pPr>
            <w:r w:rsidRPr="005B66A3">
              <w:rPr>
                <w:b w:val="0"/>
              </w:rPr>
              <w:t xml:space="preserve">Organization </w:t>
            </w:r>
            <w:r w:rsidR="0041447B" w:rsidRPr="005B66A3">
              <w:rPr>
                <w:b w:val="0"/>
              </w:rPr>
              <w:t>Structure</w:t>
            </w:r>
          </w:p>
        </w:tc>
      </w:tr>
      <w:tr w:rsidR="00841C63" w:rsidRPr="00883216" w14:paraId="39F892D8" w14:textId="77777777" w:rsidTr="005B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14:paraId="31AE4E2B" w14:textId="4E8A75AB" w:rsidR="00841C63" w:rsidRDefault="00841C63" w:rsidP="005B66A3">
            <w:pPr>
              <w:rPr>
                <w:bCs w:val="0"/>
              </w:rPr>
            </w:pPr>
            <w:r w:rsidRPr="005B66A3">
              <w:rPr>
                <w:b w:val="0"/>
              </w:rPr>
              <w:t>Will this organization be its own, independent entity? Or do you need to create a parent organization with a set of suborganizations?</w:t>
            </w:r>
          </w:p>
          <w:p w14:paraId="30D10B98" w14:textId="77777777" w:rsidR="005B66A3" w:rsidRPr="005B66A3" w:rsidRDefault="005B66A3" w:rsidP="005B66A3">
            <w:pPr>
              <w:rPr>
                <w:b w:val="0"/>
              </w:rPr>
            </w:pPr>
          </w:p>
          <w:p w14:paraId="7FE3689B" w14:textId="2F715FF9" w:rsidR="00300D2E" w:rsidRPr="000D495E" w:rsidRDefault="00841C63" w:rsidP="005B66A3">
            <w:r w:rsidRPr="005B66A3">
              <w:rPr>
                <w:b w:val="0"/>
              </w:rPr>
              <w:t xml:space="preserve">For example, you might create a parent organization that acts as a container for a </w:t>
            </w:r>
            <w:r w:rsidR="00300D2E" w:rsidRPr="005B66A3">
              <w:rPr>
                <w:b w:val="0"/>
              </w:rPr>
              <w:t>group</w:t>
            </w:r>
            <w:r w:rsidRPr="005B66A3">
              <w:rPr>
                <w:b w:val="0"/>
              </w:rPr>
              <w:t xml:space="preserve"> of suborganizations. These suborganizations might be departments, branches, or satellite offices of a larger client site.</w:t>
            </w:r>
          </w:p>
        </w:tc>
        <w:tc>
          <w:tcPr>
            <w:tcW w:w="4585" w:type="dxa"/>
          </w:tcPr>
          <w:p w14:paraId="5230ECC8" w14:textId="77777777" w:rsidR="00841C63" w:rsidRPr="00AE4878" w:rsidRDefault="00841C63" w:rsidP="00AE487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T Std 65 Medium" w:hAnsi="Avenir LT Std 65 Medium" w:cs="Arial"/>
                <w:sz w:val="20"/>
                <w:szCs w:val="20"/>
              </w:rPr>
            </w:pPr>
          </w:p>
        </w:tc>
      </w:tr>
    </w:tbl>
    <w:p w14:paraId="5EC271FE" w14:textId="77777777" w:rsidR="0041447B" w:rsidRPr="00CF2FF1" w:rsidRDefault="0041447B" w:rsidP="00CF2FF1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883216" w:rsidRPr="00626829" w14:paraId="7C9CFA9F" w14:textId="18C6F5F1" w:rsidTr="00626829">
        <w:tc>
          <w:tcPr>
            <w:tcW w:w="9350" w:type="dxa"/>
            <w:gridSpan w:val="2"/>
            <w:shd w:val="clear" w:color="auto" w:fill="003256" w:themeFill="accent6"/>
          </w:tcPr>
          <w:p w14:paraId="23D5D58D" w14:textId="5D22B8EA" w:rsidR="00883216" w:rsidRPr="00626829" w:rsidRDefault="00873CE0" w:rsidP="005B66A3">
            <w:r w:rsidRPr="00626829">
              <w:t>Data</w:t>
            </w:r>
          </w:p>
        </w:tc>
      </w:tr>
      <w:tr w:rsidR="000D495E" w:rsidRPr="00626829" w14:paraId="07B997E7" w14:textId="5D6E4223" w:rsidTr="005B66A3">
        <w:tc>
          <w:tcPr>
            <w:tcW w:w="4765" w:type="dxa"/>
          </w:tcPr>
          <w:p w14:paraId="1BEDAAAE" w14:textId="78696F27" w:rsidR="00956466" w:rsidRPr="00626829" w:rsidRDefault="000D495E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How much data does this organization need? Consider that Team Shares, backups, file revisions, and deleted data (not purged) all count towards your data quota.  </w:t>
            </w:r>
          </w:p>
        </w:tc>
        <w:tc>
          <w:tcPr>
            <w:tcW w:w="4585" w:type="dxa"/>
          </w:tcPr>
          <w:p w14:paraId="69EC103B" w14:textId="77777777" w:rsidR="000D495E" w:rsidRPr="00626829" w:rsidRDefault="000D495E" w:rsidP="005B66A3">
            <w:pPr>
              <w:rPr>
                <w:szCs w:val="20"/>
              </w:rPr>
            </w:pPr>
          </w:p>
        </w:tc>
      </w:tr>
      <w:tr w:rsidR="000D495E" w:rsidRPr="00626829" w14:paraId="08D21FBD" w14:textId="77777777" w:rsidTr="005B66A3">
        <w:tc>
          <w:tcPr>
            <w:tcW w:w="4765" w:type="dxa"/>
          </w:tcPr>
          <w:p w14:paraId="455C6298" w14:textId="15D1871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files?</w:t>
            </w:r>
          </w:p>
        </w:tc>
        <w:tc>
          <w:tcPr>
            <w:tcW w:w="4585" w:type="dxa"/>
          </w:tcPr>
          <w:p w14:paraId="05D6196C" w14:textId="3EE00C9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99E86E" w14:textId="6AE58B8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43F3B49" w14:textId="244E7E3D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0E217782" w14:textId="20378745" w:rsidTr="005B66A3">
        <w:tc>
          <w:tcPr>
            <w:tcW w:w="4765" w:type="dxa"/>
          </w:tcPr>
          <w:p w14:paraId="437F8516" w14:textId="1D482B4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revisions (file versions)?</w:t>
            </w:r>
          </w:p>
        </w:tc>
        <w:tc>
          <w:tcPr>
            <w:tcW w:w="4585" w:type="dxa"/>
          </w:tcPr>
          <w:p w14:paraId="07D2E2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559125B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D4D21C2" w14:textId="18C1D926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46C91566" w14:textId="77777777" w:rsidTr="005B66A3">
        <w:tc>
          <w:tcPr>
            <w:tcW w:w="4765" w:type="dxa"/>
          </w:tcPr>
          <w:p w14:paraId="477CDC9E" w14:textId="34CB1AA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deleted files?</w:t>
            </w:r>
          </w:p>
        </w:tc>
        <w:tc>
          <w:tcPr>
            <w:tcW w:w="4585" w:type="dxa"/>
          </w:tcPr>
          <w:p w14:paraId="4521DE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12640BD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5804AF62" w14:textId="19DCA92B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28B5C64B" w14:textId="77777777" w:rsidTr="005B66A3">
        <w:tc>
          <w:tcPr>
            <w:tcW w:w="4765" w:type="dxa"/>
          </w:tcPr>
          <w:p w14:paraId="42A47E18" w14:textId="48FA85E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revisions (file versions)?</w:t>
            </w:r>
          </w:p>
        </w:tc>
        <w:tc>
          <w:tcPr>
            <w:tcW w:w="4585" w:type="dxa"/>
          </w:tcPr>
          <w:p w14:paraId="2326658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163024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3B864299" w14:textId="57F15078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Manually purge when necessary </w:t>
            </w:r>
          </w:p>
        </w:tc>
      </w:tr>
      <w:tr w:rsidR="00BA63EF" w:rsidRPr="00626829" w14:paraId="0085F340" w14:textId="77777777" w:rsidTr="005B66A3">
        <w:tc>
          <w:tcPr>
            <w:tcW w:w="4765" w:type="dxa"/>
          </w:tcPr>
          <w:p w14:paraId="3AFB02CB" w14:textId="6203416D" w:rsidR="00BA63EF" w:rsidRPr="00626829" w:rsidRDefault="00BA63EF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Do you need to import data from an existing File Server? If so, do you want to completely migrate this </w:t>
            </w:r>
            <w:r w:rsidR="00C21CAA" w:rsidRPr="00626829">
              <w:rPr>
                <w:szCs w:val="20"/>
              </w:rPr>
              <w:t>data,</w:t>
            </w:r>
            <w:r w:rsidRPr="00626829">
              <w:rPr>
                <w:szCs w:val="20"/>
              </w:rPr>
              <w:t xml:space="preserve"> or do you want to maintain a connection between the server and the Anchor cloud?</w:t>
            </w:r>
            <w:r w:rsidR="00EB6089" w:rsidRPr="00626829">
              <w:rPr>
                <w:szCs w:val="20"/>
              </w:rPr>
              <w:t xml:space="preserve"> </w:t>
            </w:r>
          </w:p>
        </w:tc>
        <w:tc>
          <w:tcPr>
            <w:tcW w:w="4585" w:type="dxa"/>
          </w:tcPr>
          <w:p w14:paraId="4F25BB42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No file server</w:t>
            </w:r>
          </w:p>
          <w:p w14:paraId="16EF04FF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Migrate data from a File Server</w:t>
            </w:r>
          </w:p>
          <w:p w14:paraId="4AA6EAAE" w14:textId="34FAC84C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Maintain a connection between a File Server and the Cloud</w:t>
            </w:r>
          </w:p>
        </w:tc>
      </w:tr>
    </w:tbl>
    <w:p w14:paraId="38D62120" w14:textId="395D6FB9" w:rsidR="00FE2EE9" w:rsidRDefault="00FE2EE9"/>
    <w:p w14:paraId="5093E06D" w14:textId="77777777" w:rsidR="00653599" w:rsidRDefault="00653599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626829" w14:paraId="7EFD8300" w14:textId="77777777" w:rsidTr="00626829">
        <w:tc>
          <w:tcPr>
            <w:tcW w:w="9350" w:type="dxa"/>
            <w:gridSpan w:val="2"/>
            <w:shd w:val="clear" w:color="auto" w:fill="003256" w:themeFill="accent6"/>
          </w:tcPr>
          <w:p w14:paraId="2C66CE1A" w14:textId="2249447D" w:rsidR="00A66DE5" w:rsidRPr="00626829" w:rsidRDefault="00A66DE5" w:rsidP="005B66A3">
            <w:r w:rsidRPr="00626829">
              <w:t xml:space="preserve">Policies </w:t>
            </w:r>
          </w:p>
        </w:tc>
      </w:tr>
      <w:tr w:rsidR="00E82623" w:rsidRPr="00626829" w14:paraId="61F0141A" w14:textId="77777777" w:rsidTr="005B66A3">
        <w:tc>
          <w:tcPr>
            <w:tcW w:w="4765" w:type="dxa"/>
          </w:tcPr>
          <w:p w14:paraId="7D814293" w14:textId="6199AE6F" w:rsidR="00E82623" w:rsidRPr="00626829" w:rsidRDefault="00E82623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Which features do you want to enable? </w:t>
            </w:r>
          </w:p>
        </w:tc>
        <w:tc>
          <w:tcPr>
            <w:tcW w:w="4585" w:type="dxa"/>
          </w:tcPr>
          <w:p w14:paraId="01007E45" w14:textId="0600384F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Service Plans</w:t>
            </w:r>
            <w:r w:rsidR="000D495E" w:rsidRPr="00626829">
              <w:rPr>
                <w:szCs w:val="20"/>
              </w:rPr>
              <w:t xml:space="preserve"> (learn more in Course 4)</w:t>
            </w:r>
          </w:p>
          <w:p w14:paraId="76304CBE" w14:textId="242D82D2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Branding</w:t>
            </w:r>
          </w:p>
          <w:p w14:paraId="35FCFC3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WebDAV support</w:t>
            </w:r>
          </w:p>
          <w:p w14:paraId="45640F0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Backup creation</w:t>
            </w:r>
          </w:p>
          <w:p w14:paraId="2AA0C1CE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File Server Enablement</w:t>
            </w:r>
          </w:p>
          <w:p w14:paraId="7437BBE6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PSA integration</w:t>
            </w:r>
          </w:p>
          <w:p w14:paraId="317AD66D" w14:textId="77777777" w:rsidR="00E82623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Authentication (LDAP) integration, like Active Directory</w:t>
            </w:r>
          </w:p>
          <w:p w14:paraId="3E399A32" w14:textId="77777777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Preview</w:t>
            </w:r>
          </w:p>
          <w:p w14:paraId="62E40DBE" w14:textId="07CF83EE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Editing</w:t>
            </w:r>
          </w:p>
        </w:tc>
      </w:tr>
      <w:tr w:rsidR="00873CE0" w:rsidRPr="00626829" w14:paraId="33248251" w14:textId="77777777" w:rsidTr="005B66A3">
        <w:tc>
          <w:tcPr>
            <w:tcW w:w="4765" w:type="dxa"/>
          </w:tcPr>
          <w:p w14:paraId="2D6CEBC7" w14:textId="1BA83943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administrators assigned to this organization?</w:t>
            </w:r>
          </w:p>
        </w:tc>
        <w:tc>
          <w:tcPr>
            <w:tcW w:w="4585" w:type="dxa"/>
          </w:tcPr>
          <w:p w14:paraId="55143B2F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user files (required for administrators to view and restore end user files)</w:t>
            </w:r>
          </w:p>
          <w:p w14:paraId="042F6321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remote files (required when setting up File Server Enablement)</w:t>
            </w:r>
          </w:p>
          <w:p w14:paraId="469DE9F0" w14:textId="28FA8F6E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create users</w:t>
            </w:r>
          </w:p>
        </w:tc>
      </w:tr>
      <w:tr w:rsidR="00873CE0" w:rsidRPr="00626829" w14:paraId="5E0F3A24" w14:textId="77777777" w:rsidTr="005B66A3">
        <w:tc>
          <w:tcPr>
            <w:tcW w:w="4765" w:type="dxa"/>
          </w:tcPr>
          <w:p w14:paraId="0AC162FE" w14:textId="18ABF817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standard users assigned to this organization?</w:t>
            </w:r>
          </w:p>
        </w:tc>
        <w:tc>
          <w:tcPr>
            <w:tcW w:w="4585" w:type="dxa"/>
          </w:tcPr>
          <w:p w14:paraId="1859531D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Allow users to create their own backups</w:t>
            </w:r>
          </w:p>
          <w:p w14:paraId="37FF73EE" w14:textId="54907036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</w:t>
            </w:r>
            <w:r w:rsidR="002E3F82" w:rsidRPr="00626829">
              <w:rPr>
                <w:szCs w:val="20"/>
              </w:rPr>
              <w:t>ow</w:t>
            </w:r>
            <w:r w:rsidRPr="00626829">
              <w:rPr>
                <w:szCs w:val="20"/>
              </w:rPr>
              <w:t xml:space="preserve"> users to share files</w:t>
            </w:r>
          </w:p>
        </w:tc>
      </w:tr>
      <w:tr w:rsidR="00956466" w:rsidRPr="00626829" w14:paraId="4AB11C96" w14:textId="77777777" w:rsidTr="005B66A3">
        <w:tc>
          <w:tcPr>
            <w:tcW w:w="4765" w:type="dxa"/>
          </w:tcPr>
          <w:p w14:paraId="48378BF7" w14:textId="46845910" w:rsidR="00956466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Do you want to force all share links to require a login (only allow secure share links)?</w:t>
            </w:r>
          </w:p>
        </w:tc>
        <w:tc>
          <w:tcPr>
            <w:tcW w:w="4585" w:type="dxa"/>
          </w:tcPr>
          <w:p w14:paraId="16014B44" w14:textId="77777777" w:rsidR="00956466" w:rsidRPr="00626829" w:rsidRDefault="00956466" w:rsidP="005B66A3">
            <w:pPr>
              <w:rPr>
                <w:szCs w:val="20"/>
              </w:rPr>
            </w:pPr>
          </w:p>
        </w:tc>
      </w:tr>
    </w:tbl>
    <w:p w14:paraId="3F0AEB45" w14:textId="541595BB" w:rsidR="00A66DE5" w:rsidRDefault="00A66DE5"/>
    <w:p w14:paraId="5B1E027F" w14:textId="77777777" w:rsidR="00653599" w:rsidRDefault="00653599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A3265F" w14:paraId="637C3886" w14:textId="77777777" w:rsidTr="00A3265F">
        <w:tc>
          <w:tcPr>
            <w:tcW w:w="9350" w:type="dxa"/>
            <w:gridSpan w:val="2"/>
            <w:shd w:val="clear" w:color="auto" w:fill="003256" w:themeFill="accent6"/>
          </w:tcPr>
          <w:p w14:paraId="6FD5431A" w14:textId="181CC685" w:rsidR="00A66DE5" w:rsidRPr="00A3265F" w:rsidRDefault="00A66DE5" w:rsidP="005B66A3">
            <w:r w:rsidRPr="00A3265F">
              <w:t xml:space="preserve">Settings </w:t>
            </w:r>
          </w:p>
        </w:tc>
      </w:tr>
      <w:tr w:rsidR="00956466" w:rsidRPr="00A3265F" w14:paraId="605A5700" w14:textId="77777777" w:rsidTr="005B66A3">
        <w:trPr>
          <w:trHeight w:val="70"/>
        </w:trPr>
        <w:tc>
          <w:tcPr>
            <w:tcW w:w="4765" w:type="dxa"/>
          </w:tcPr>
          <w:p w14:paraId="2F916517" w14:textId="5F299BB8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Which tools do you want to integrate with?</w:t>
            </w:r>
          </w:p>
        </w:tc>
        <w:tc>
          <w:tcPr>
            <w:tcW w:w="4585" w:type="dxa"/>
          </w:tcPr>
          <w:p w14:paraId="5A47B83C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email server for sending outbound emails</w:t>
            </w:r>
          </w:p>
          <w:p w14:paraId="0C73C03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ConnectWise or Autotask PSA tools</w:t>
            </w:r>
          </w:p>
          <w:p w14:paraId="6668DFB0" w14:textId="4FA1154E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LDAP source (like Active Directory)</w:t>
            </w:r>
          </w:p>
        </w:tc>
      </w:tr>
      <w:tr w:rsidR="00956466" w:rsidRPr="00A3265F" w14:paraId="4CBA7150" w14:textId="77777777" w:rsidTr="005B66A3">
        <w:tc>
          <w:tcPr>
            <w:tcW w:w="4765" w:type="dxa"/>
          </w:tcPr>
          <w:p w14:paraId="04C882B4" w14:textId="654D493A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Do you want to brand the organization according to the client’s branding standards, or do you prefer to use your own logo and other branding resources?</w:t>
            </w:r>
          </w:p>
        </w:tc>
        <w:tc>
          <w:tcPr>
            <w:tcW w:w="4585" w:type="dxa"/>
          </w:tcPr>
          <w:p w14:paraId="67DA9A78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Use my own company colors, logo, etc.</w:t>
            </w:r>
          </w:p>
          <w:p w14:paraId="3BA53D1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Brand each organization according to their own unique preferences</w:t>
            </w:r>
          </w:p>
          <w:p w14:paraId="25C68A75" w14:textId="78A58E8F" w:rsidR="0095646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No branding </w:t>
            </w:r>
          </w:p>
        </w:tc>
      </w:tr>
    </w:tbl>
    <w:p w14:paraId="1B2B6A47" w14:textId="328B223B" w:rsidR="00883216" w:rsidRDefault="00883216"/>
    <w:p w14:paraId="1EAD0CC6" w14:textId="6FCFCB83" w:rsidR="00653599" w:rsidRDefault="00653599"/>
    <w:p w14:paraId="11BF5AA7" w14:textId="75056818" w:rsidR="00653599" w:rsidRDefault="00653599"/>
    <w:p w14:paraId="3DA68C34" w14:textId="77777777" w:rsidR="00653599" w:rsidRDefault="00653599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83216" w:rsidRPr="00A3265F" w14:paraId="1824E290" w14:textId="77777777" w:rsidTr="00626829">
        <w:tc>
          <w:tcPr>
            <w:tcW w:w="9350" w:type="dxa"/>
            <w:gridSpan w:val="2"/>
            <w:shd w:val="clear" w:color="auto" w:fill="003256" w:themeFill="accent6"/>
          </w:tcPr>
          <w:p w14:paraId="4D38D3DF" w14:textId="140248E8" w:rsidR="00883216" w:rsidRPr="00A3265F" w:rsidRDefault="00883216" w:rsidP="005B66A3">
            <w:r w:rsidRPr="00A3265F">
              <w:t>Onboarding</w:t>
            </w:r>
          </w:p>
        </w:tc>
      </w:tr>
      <w:tr w:rsidR="00532616" w:rsidRPr="00A3265F" w14:paraId="5C109977" w14:textId="77777777" w:rsidTr="005B66A3">
        <w:tc>
          <w:tcPr>
            <w:tcW w:w="5035" w:type="dxa"/>
          </w:tcPr>
          <w:p w14:paraId="6B61FD6D" w14:textId="115544D1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Will you be importing users from an LDAP source or will you manually </w:t>
            </w:r>
            <w:r w:rsidR="00273DA9" w:rsidRPr="00A3265F">
              <w:rPr>
                <w:szCs w:val="20"/>
              </w:rPr>
              <w:t>create</w:t>
            </w:r>
            <w:r w:rsidRPr="00A3265F">
              <w:rPr>
                <w:szCs w:val="20"/>
              </w:rPr>
              <w:t xml:space="preserve"> user accounts?</w:t>
            </w:r>
          </w:p>
        </w:tc>
        <w:tc>
          <w:tcPr>
            <w:tcW w:w="4315" w:type="dxa"/>
          </w:tcPr>
          <w:p w14:paraId="3E47DC20" w14:textId="77777777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Import users from an LDAP source</w:t>
            </w:r>
          </w:p>
          <w:p w14:paraId="157446C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create users, one-by-one</w:t>
            </w:r>
          </w:p>
          <w:p w14:paraId="352809E6" w14:textId="274AE005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Bulk-import users using a CSV file</w:t>
            </w:r>
          </w:p>
        </w:tc>
      </w:tr>
      <w:tr w:rsidR="00532616" w:rsidRPr="00A3265F" w14:paraId="700F59F6" w14:textId="77777777" w:rsidTr="005B66A3">
        <w:tc>
          <w:tcPr>
            <w:tcW w:w="5035" w:type="dxa"/>
          </w:tcPr>
          <w:p w14:paraId="1745DC69" w14:textId="1FAFEAF6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 you want to send new users a Welcome </w:t>
            </w:r>
            <w:r w:rsidR="004C76C7" w:rsidRPr="00A3265F">
              <w:rPr>
                <w:szCs w:val="20"/>
              </w:rPr>
              <w:t>E</w:t>
            </w:r>
            <w:r w:rsidRPr="00A3265F">
              <w:rPr>
                <w:szCs w:val="20"/>
              </w:rPr>
              <w:t>mail immediately</w:t>
            </w:r>
            <w:r w:rsidR="004E2399" w:rsidRPr="00A3265F">
              <w:rPr>
                <w:szCs w:val="20"/>
              </w:rPr>
              <w:t xml:space="preserve"> when a new account is created? O</w:t>
            </w:r>
            <w:r w:rsidRPr="00A3265F">
              <w:rPr>
                <w:szCs w:val="20"/>
              </w:rPr>
              <w:t xml:space="preserve">r </w:t>
            </w:r>
            <w:r w:rsidR="004E2399" w:rsidRPr="00A3265F">
              <w:rPr>
                <w:szCs w:val="20"/>
              </w:rPr>
              <w:t>do you want to set a specific rollout date</w:t>
            </w:r>
            <w:r w:rsidR="00273DA9" w:rsidRPr="00A3265F">
              <w:rPr>
                <w:szCs w:val="20"/>
              </w:rPr>
              <w:t xml:space="preserve"> and invite users at the same time</w:t>
            </w:r>
            <w:r w:rsidRPr="00A3265F">
              <w:rPr>
                <w:szCs w:val="20"/>
              </w:rPr>
              <w:t>?</w:t>
            </w:r>
          </w:p>
        </w:tc>
        <w:tc>
          <w:tcPr>
            <w:tcW w:w="4315" w:type="dxa"/>
          </w:tcPr>
          <w:p w14:paraId="5E80383A" w14:textId="7519E11D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 users immediately</w:t>
            </w:r>
          </w:p>
          <w:p w14:paraId="2A9D4FE9" w14:textId="7ED9B809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Invites users in bulk on a specific date</w:t>
            </w:r>
          </w:p>
        </w:tc>
      </w:tr>
      <w:tr w:rsidR="00532616" w:rsidRPr="00A3265F" w14:paraId="67545A0F" w14:textId="77777777" w:rsidTr="005B66A3">
        <w:tc>
          <w:tcPr>
            <w:tcW w:w="5035" w:type="dxa"/>
          </w:tcPr>
          <w:p w14:paraId="4CBE0CCF" w14:textId="61338D2E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Would you like to define </w:t>
            </w:r>
            <w:r w:rsidR="00273DA9" w:rsidRPr="00A3265F">
              <w:rPr>
                <w:szCs w:val="20"/>
              </w:rPr>
              <w:t>groups</w:t>
            </w:r>
            <w:r w:rsidRPr="00A3265F">
              <w:rPr>
                <w:szCs w:val="20"/>
              </w:rPr>
              <w:t xml:space="preserve"> for easy</w:t>
            </w:r>
            <w:r w:rsidR="00273DA9" w:rsidRPr="00A3265F">
              <w:rPr>
                <w:szCs w:val="20"/>
              </w:rPr>
              <w:t xml:space="preserve"> user</w:t>
            </w:r>
            <w:r w:rsidRPr="00A3265F">
              <w:rPr>
                <w:szCs w:val="20"/>
              </w:rPr>
              <w:t xml:space="preserve"> management? For example, you can create a group for the Sales department and give this group quick access to the same set of Team Shares.</w:t>
            </w:r>
          </w:p>
        </w:tc>
        <w:tc>
          <w:tcPr>
            <w:tcW w:w="4315" w:type="dxa"/>
          </w:tcPr>
          <w:p w14:paraId="7F15185B" w14:textId="77777777" w:rsidR="00532616" w:rsidRPr="00A3265F" w:rsidRDefault="00532616" w:rsidP="005B66A3">
            <w:pPr>
              <w:rPr>
                <w:szCs w:val="20"/>
              </w:rPr>
            </w:pPr>
          </w:p>
        </w:tc>
      </w:tr>
    </w:tbl>
    <w:p w14:paraId="7E2E31C8" w14:textId="303CDB83" w:rsidR="00883216" w:rsidRDefault="00883216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50D50" w:rsidRPr="00A3265F" w14:paraId="1B95E966" w14:textId="77777777" w:rsidTr="00626829">
        <w:tc>
          <w:tcPr>
            <w:tcW w:w="9350" w:type="dxa"/>
            <w:gridSpan w:val="2"/>
            <w:shd w:val="clear" w:color="auto" w:fill="003256" w:themeFill="accent6"/>
          </w:tcPr>
          <w:p w14:paraId="1A67CFA7" w14:textId="2BD63850" w:rsidR="00850D50" w:rsidRPr="00A3265F" w:rsidRDefault="00850D50" w:rsidP="005B66A3">
            <w:r w:rsidRPr="00A3265F">
              <w:t>Team Shares</w:t>
            </w:r>
          </w:p>
        </w:tc>
      </w:tr>
      <w:tr w:rsidR="00850D50" w:rsidRPr="00A3265F" w14:paraId="717C9AEF" w14:textId="77777777" w:rsidTr="005B66A3">
        <w:tc>
          <w:tcPr>
            <w:tcW w:w="5035" w:type="dxa"/>
          </w:tcPr>
          <w:p w14:paraId="03684CD2" w14:textId="0E4CAC09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Will users need access to collaborative work folders—called Team Shares—where they can work on the same files and folders?</w:t>
            </w:r>
          </w:p>
          <w:p w14:paraId="79F56720" w14:textId="77777777" w:rsidR="00A3265F" w:rsidRDefault="00A3265F" w:rsidP="005B66A3">
            <w:pPr>
              <w:rPr>
                <w:szCs w:val="20"/>
              </w:rPr>
            </w:pPr>
          </w:p>
          <w:p w14:paraId="6127BC94" w14:textId="05D29045" w:rsidR="003C0FA7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you might create a Team Share for each department or project teams.</w:t>
            </w:r>
          </w:p>
        </w:tc>
        <w:tc>
          <w:tcPr>
            <w:tcW w:w="4315" w:type="dxa"/>
          </w:tcPr>
          <w:p w14:paraId="5BDABC74" w14:textId="7E12DBF7" w:rsidR="00850D50" w:rsidRPr="00A3265F" w:rsidRDefault="00850D50" w:rsidP="005B66A3">
            <w:pPr>
              <w:rPr>
                <w:szCs w:val="20"/>
              </w:rPr>
            </w:pPr>
          </w:p>
        </w:tc>
      </w:tr>
      <w:tr w:rsidR="00850D50" w:rsidRPr="00A3265F" w14:paraId="61D091DC" w14:textId="77777777" w:rsidTr="005B66A3">
        <w:tc>
          <w:tcPr>
            <w:tcW w:w="5035" w:type="dxa"/>
          </w:tcPr>
          <w:p w14:paraId="2786FD89" w14:textId="1836FA36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Where do you want each Team Share to sync? For each Team Share, you can select from:</w:t>
            </w:r>
          </w:p>
          <w:p w14:paraId="1994C95E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 and Mobile</w:t>
            </w:r>
          </w:p>
          <w:p w14:paraId="7BFDE746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WebDAV</w:t>
            </w:r>
          </w:p>
          <w:p w14:paraId="1029990D" w14:textId="569E573F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Local Machine (desktop client)</w:t>
            </w:r>
          </w:p>
          <w:p w14:paraId="5C35009F" w14:textId="77777777" w:rsidR="00A3265F" w:rsidRDefault="00A3265F" w:rsidP="005B66A3">
            <w:pPr>
              <w:rPr>
                <w:szCs w:val="20"/>
              </w:rPr>
            </w:pPr>
          </w:p>
          <w:p w14:paraId="533F344B" w14:textId="686094B0" w:rsidR="003C0FA7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if a Team Share contains only archived files, you might decide to make this data available in the web only, so that these resources don’t take up unnecessary resources on local machines.</w:t>
            </w:r>
          </w:p>
          <w:p w14:paraId="0E3D7FE8" w14:textId="77777777" w:rsidR="00A3265F" w:rsidRPr="00A3265F" w:rsidRDefault="00A3265F" w:rsidP="005B66A3">
            <w:pPr>
              <w:rPr>
                <w:szCs w:val="20"/>
              </w:rPr>
            </w:pPr>
          </w:p>
          <w:p w14:paraId="5450B923" w14:textId="7002C166" w:rsidR="000C67B8" w:rsidRPr="00A3265F" w:rsidRDefault="000C67B8" w:rsidP="005B66A3">
            <w:pPr>
              <w:rPr>
                <w:szCs w:val="20"/>
              </w:rPr>
            </w:pPr>
            <w:r w:rsidRPr="00A3265F">
              <w:rPr>
                <w:b/>
                <w:szCs w:val="20"/>
              </w:rPr>
              <w:t>Note</w:t>
            </w:r>
            <w:r w:rsidRPr="00A3265F">
              <w:rPr>
                <w:szCs w:val="20"/>
              </w:rPr>
              <w:t>: Users can also use the Selective Sync feature to turn off syncing to the desktop client.</w:t>
            </w:r>
          </w:p>
        </w:tc>
        <w:tc>
          <w:tcPr>
            <w:tcW w:w="4315" w:type="dxa"/>
          </w:tcPr>
          <w:p w14:paraId="72271EAC" w14:textId="01BBA694" w:rsidR="003C0FA7" w:rsidRPr="00A3265F" w:rsidRDefault="003C0FA7" w:rsidP="005B66A3">
            <w:pPr>
              <w:rPr>
                <w:szCs w:val="20"/>
              </w:rPr>
            </w:pPr>
          </w:p>
        </w:tc>
      </w:tr>
      <w:tr w:rsidR="00850D50" w:rsidRPr="00A3265F" w14:paraId="2CC85C57" w14:textId="77777777" w:rsidTr="005B66A3">
        <w:tc>
          <w:tcPr>
            <w:tcW w:w="5035" w:type="dxa"/>
          </w:tcPr>
          <w:p w14:paraId="19789BFC" w14:textId="6D17F430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Which subscribers do you want to add to these Team Shares? Will all subscribers belong to the same organization, or do you need to create a cross-organization Team Share?</w:t>
            </w:r>
          </w:p>
        </w:tc>
        <w:tc>
          <w:tcPr>
            <w:tcW w:w="4315" w:type="dxa"/>
          </w:tcPr>
          <w:p w14:paraId="4304DE13" w14:textId="77777777" w:rsidR="00850D50" w:rsidRPr="00A3265F" w:rsidRDefault="00850D50" w:rsidP="005B66A3">
            <w:pPr>
              <w:rPr>
                <w:szCs w:val="20"/>
              </w:rPr>
            </w:pPr>
          </w:p>
        </w:tc>
      </w:tr>
    </w:tbl>
    <w:p w14:paraId="2ADA792F" w14:textId="29529AA1" w:rsidR="00850D50" w:rsidRDefault="00850D50"/>
    <w:p w14:paraId="6102D9D1" w14:textId="77777777" w:rsidR="00653599" w:rsidRDefault="00653599">
      <w:bookmarkStart w:id="0" w:name="_GoBack"/>
      <w:bookmarkEnd w:id="0"/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BC2887" w:rsidRPr="00A3265F" w14:paraId="7084F8DB" w14:textId="77777777" w:rsidTr="00626829">
        <w:tc>
          <w:tcPr>
            <w:tcW w:w="9350" w:type="dxa"/>
            <w:gridSpan w:val="2"/>
            <w:shd w:val="clear" w:color="auto" w:fill="003256" w:themeFill="accent6"/>
          </w:tcPr>
          <w:p w14:paraId="24EE998A" w14:textId="77777777" w:rsidR="00BC2887" w:rsidRPr="00A3265F" w:rsidRDefault="00BC2887" w:rsidP="005B66A3">
            <w:r w:rsidRPr="00A3265F">
              <w:t>Privacy Settings</w:t>
            </w:r>
          </w:p>
        </w:tc>
      </w:tr>
      <w:tr w:rsidR="00532616" w:rsidRPr="00A3265F" w14:paraId="0473A522" w14:textId="77777777" w:rsidTr="005B66A3">
        <w:tc>
          <w:tcPr>
            <w:tcW w:w="5035" w:type="dxa"/>
          </w:tcPr>
          <w:p w14:paraId="78DC59A2" w14:textId="7865C80C" w:rsidR="00532616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Does the client of this organization require additional privacy settings? You can optionally turn on the Privacy Mode feature, which disables your ability to view data in personal folders, </w:t>
            </w:r>
            <w:r w:rsidR="004B0EC1" w:rsidRPr="00A3265F">
              <w:rPr>
                <w:szCs w:val="20"/>
              </w:rPr>
              <w:t>Team Shares</w:t>
            </w:r>
            <w:r w:rsidRPr="00A3265F">
              <w:rPr>
                <w:szCs w:val="20"/>
              </w:rPr>
              <w:t>, and backups.</w:t>
            </w:r>
          </w:p>
          <w:p w14:paraId="73B870F6" w14:textId="77777777" w:rsidR="00A3265F" w:rsidRPr="00A3265F" w:rsidRDefault="00A3265F" w:rsidP="005B66A3">
            <w:pPr>
              <w:rPr>
                <w:szCs w:val="20"/>
              </w:rPr>
            </w:pPr>
          </w:p>
          <w:p w14:paraId="384BCC77" w14:textId="0A99F990" w:rsidR="004B0EC1" w:rsidRPr="00A3265F" w:rsidRDefault="004B0EC1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Or, if only a few users require this kind of privacy, you can create a suborganization for these users and turn on Privacy Mode at this suborganization level.</w:t>
            </w:r>
          </w:p>
        </w:tc>
        <w:tc>
          <w:tcPr>
            <w:tcW w:w="4315" w:type="dxa"/>
          </w:tcPr>
          <w:p w14:paraId="1B69F626" w14:textId="6B7BF250" w:rsidR="007B41C2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Turn on Privacy Mode</w:t>
            </w:r>
          </w:p>
          <w:p w14:paraId="5EF552BA" w14:textId="46617BFB" w:rsidR="00532616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Do not turn on Privacy Mode</w:t>
            </w:r>
          </w:p>
        </w:tc>
      </w:tr>
    </w:tbl>
    <w:p w14:paraId="74A6CE24" w14:textId="77777777" w:rsidR="00BC2887" w:rsidRDefault="00BC2887"/>
    <w:sectPr w:rsidR="00BC2887" w:rsidSect="00653599">
      <w:headerReference w:type="default" r:id="rId7"/>
      <w:footerReference w:type="default" r:id="rId8"/>
      <w:pgSz w:w="12240" w:h="15840"/>
      <w:pgMar w:top="-1530" w:right="1440" w:bottom="1440" w:left="1440" w:header="360" w:footer="6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809BE" w14:textId="77777777" w:rsidR="0003717B" w:rsidRDefault="0003717B" w:rsidP="00883216">
      <w:pPr>
        <w:spacing w:after="0" w:line="240" w:lineRule="auto"/>
      </w:pPr>
      <w:r>
        <w:separator/>
      </w:r>
    </w:p>
  </w:endnote>
  <w:endnote w:type="continuationSeparator" w:id="0">
    <w:p w14:paraId="623C4A70" w14:textId="77777777" w:rsidR="0003717B" w:rsidRDefault="0003717B" w:rsidP="0088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0E46" w14:textId="1450E214" w:rsidR="00883216" w:rsidRPr="00CF2FF1" w:rsidRDefault="003E3B3B" w:rsidP="003E3B3B">
    <w:pPr>
      <w:pStyle w:val="Footer"/>
    </w:pPr>
    <w:r>
      <w:rPr>
        <w:noProof/>
      </w:rPr>
      <w:t>Copyright © 201</w:t>
    </w:r>
    <w:r w:rsidR="00A744D9">
      <w:rPr>
        <w:noProof/>
      </w:rPr>
      <w:t>9</w:t>
    </w:r>
    <w:r>
      <w:rPr>
        <w:noProof/>
      </w:rPr>
      <w:t xml:space="preserve"> Axcient</w:t>
    </w:r>
    <w:r w:rsidR="00182D78" w:rsidRPr="00CF2FF1">
      <w:t xml:space="preserve"> </w:t>
    </w:r>
    <w:r w:rsidR="00653599">
      <w:t xml:space="preserve">                                 </w:t>
    </w:r>
    <w:r w:rsidR="00653599" w:rsidRPr="00653599">
      <w:rPr>
        <w:color w:val="FF0000"/>
      </w:rPr>
      <w:t>Last Updated: April 2019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60193" w14:textId="77777777" w:rsidR="0003717B" w:rsidRDefault="0003717B" w:rsidP="00883216">
      <w:pPr>
        <w:spacing w:after="0" w:line="240" w:lineRule="auto"/>
      </w:pPr>
      <w:r>
        <w:separator/>
      </w:r>
    </w:p>
  </w:footnote>
  <w:footnote w:type="continuationSeparator" w:id="0">
    <w:p w14:paraId="54B3895D" w14:textId="77777777" w:rsidR="0003717B" w:rsidRDefault="0003717B" w:rsidP="00883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85174" w14:textId="47137A0E" w:rsidR="00CF2FF1" w:rsidRDefault="003E3B3B">
    <w:pPr>
      <w:pStyle w:val="Header"/>
    </w:pPr>
    <w:r>
      <w:rPr>
        <w:noProof/>
      </w:rPr>
      <w:drawing>
        <wp:anchor distT="0" distB="0" distL="114300" distR="114300" simplePos="0" relativeHeight="251661311" behindDoc="0" locked="0" layoutInCell="1" allowOverlap="1" wp14:anchorId="513E4F7D" wp14:editId="15B1B3CE">
          <wp:simplePos x="0" y="0"/>
          <wp:positionH relativeFrom="page">
            <wp:posOffset>-335915</wp:posOffset>
          </wp:positionH>
          <wp:positionV relativeFrom="paragraph">
            <wp:posOffset>-476250</wp:posOffset>
          </wp:positionV>
          <wp:extent cx="8393039" cy="1190625"/>
          <wp:effectExtent l="0" t="0" r="8255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52" b="44860"/>
                  <a:stretch/>
                </pic:blipFill>
                <pic:spPr bwMode="auto">
                  <a:xfrm>
                    <a:off x="0" y="0"/>
                    <a:ext cx="8393039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099">
      <w:rPr>
        <w:noProof/>
      </w:rPr>
      <w:drawing>
        <wp:anchor distT="0" distB="0" distL="114300" distR="114300" simplePos="0" relativeHeight="251662336" behindDoc="0" locked="0" layoutInCell="1" allowOverlap="1" wp14:anchorId="281BCDFD" wp14:editId="152C1374">
          <wp:simplePos x="0" y="0"/>
          <wp:positionH relativeFrom="margin">
            <wp:posOffset>3540760</wp:posOffset>
          </wp:positionH>
          <wp:positionV relativeFrom="paragraph">
            <wp:posOffset>104775</wp:posOffset>
          </wp:positionV>
          <wp:extent cx="2200275" cy="374015"/>
          <wp:effectExtent l="0" t="0" r="9525" b="6985"/>
          <wp:wrapSquare wrapText="bothSides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Folder-Axcient_Horizontal_Colo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71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428.25pt;height:424.5pt" o:bullet="t">
        <v:imagedata r:id="rId1" o:title="th[1]"/>
      </v:shape>
    </w:pict>
  </w:numPicBullet>
  <w:abstractNum w:abstractNumId="0" w15:restartNumberingAfterBreak="0">
    <w:nsid w:val="01B40E47"/>
    <w:multiLevelType w:val="hybridMultilevel"/>
    <w:tmpl w:val="DCFE784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EB84E56"/>
    <w:multiLevelType w:val="hybridMultilevel"/>
    <w:tmpl w:val="0AB88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2ED"/>
    <w:multiLevelType w:val="hybridMultilevel"/>
    <w:tmpl w:val="7356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678"/>
    <w:multiLevelType w:val="hybridMultilevel"/>
    <w:tmpl w:val="0A56ED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552440"/>
    <w:multiLevelType w:val="hybridMultilevel"/>
    <w:tmpl w:val="B88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E1AE2"/>
    <w:multiLevelType w:val="hybridMultilevel"/>
    <w:tmpl w:val="E6A0297C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A4BF5"/>
    <w:multiLevelType w:val="hybridMultilevel"/>
    <w:tmpl w:val="6A328DB6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90CE9"/>
    <w:multiLevelType w:val="hybridMultilevel"/>
    <w:tmpl w:val="1020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0062E"/>
    <w:multiLevelType w:val="hybridMultilevel"/>
    <w:tmpl w:val="A25C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A5435"/>
    <w:multiLevelType w:val="hybridMultilevel"/>
    <w:tmpl w:val="9BC4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77765"/>
    <w:multiLevelType w:val="hybridMultilevel"/>
    <w:tmpl w:val="42C0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F05"/>
    <w:multiLevelType w:val="hybridMultilevel"/>
    <w:tmpl w:val="2D0A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2176D"/>
    <w:multiLevelType w:val="hybridMultilevel"/>
    <w:tmpl w:val="BEA8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826A6"/>
    <w:multiLevelType w:val="hybridMultilevel"/>
    <w:tmpl w:val="D16A8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978E2"/>
    <w:multiLevelType w:val="hybridMultilevel"/>
    <w:tmpl w:val="AAAE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94CE5"/>
    <w:multiLevelType w:val="hybridMultilevel"/>
    <w:tmpl w:val="6A4A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C5C60"/>
    <w:multiLevelType w:val="hybridMultilevel"/>
    <w:tmpl w:val="0B8A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01DD1"/>
    <w:multiLevelType w:val="hybridMultilevel"/>
    <w:tmpl w:val="2B6405A2"/>
    <w:lvl w:ilvl="0" w:tplc="8A80FA8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A6F9A"/>
    <w:multiLevelType w:val="hybridMultilevel"/>
    <w:tmpl w:val="4780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02936"/>
    <w:multiLevelType w:val="hybridMultilevel"/>
    <w:tmpl w:val="758A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347E3"/>
    <w:multiLevelType w:val="hybridMultilevel"/>
    <w:tmpl w:val="2EACC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5"/>
  </w:num>
  <w:num w:numId="5">
    <w:abstractNumId w:val="9"/>
  </w:num>
  <w:num w:numId="6">
    <w:abstractNumId w:val="10"/>
  </w:num>
  <w:num w:numId="7">
    <w:abstractNumId w:val="19"/>
  </w:num>
  <w:num w:numId="8">
    <w:abstractNumId w:val="14"/>
  </w:num>
  <w:num w:numId="9">
    <w:abstractNumId w:val="2"/>
  </w:num>
  <w:num w:numId="10">
    <w:abstractNumId w:val="4"/>
  </w:num>
  <w:num w:numId="11">
    <w:abstractNumId w:val="13"/>
  </w:num>
  <w:num w:numId="12">
    <w:abstractNumId w:val="20"/>
  </w:num>
  <w:num w:numId="13">
    <w:abstractNumId w:val="11"/>
  </w:num>
  <w:num w:numId="14">
    <w:abstractNumId w:val="16"/>
  </w:num>
  <w:num w:numId="15">
    <w:abstractNumId w:val="8"/>
  </w:num>
  <w:num w:numId="16">
    <w:abstractNumId w:val="0"/>
  </w:num>
  <w:num w:numId="17">
    <w:abstractNumId w:val="6"/>
  </w:num>
  <w:num w:numId="18">
    <w:abstractNumId w:val="5"/>
  </w:num>
  <w:num w:numId="19">
    <w:abstractNumId w:val="7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0F"/>
    <w:rsid w:val="0003717B"/>
    <w:rsid w:val="0009508B"/>
    <w:rsid w:val="000C67B8"/>
    <w:rsid w:val="000D3E27"/>
    <w:rsid w:val="000D495E"/>
    <w:rsid w:val="001634DC"/>
    <w:rsid w:val="00172002"/>
    <w:rsid w:val="00182D78"/>
    <w:rsid w:val="001A4C7F"/>
    <w:rsid w:val="001C53EB"/>
    <w:rsid w:val="001E4D2F"/>
    <w:rsid w:val="00206B0E"/>
    <w:rsid w:val="00273DA9"/>
    <w:rsid w:val="00287EAC"/>
    <w:rsid w:val="002E3F82"/>
    <w:rsid w:val="00300D2E"/>
    <w:rsid w:val="003C0FA7"/>
    <w:rsid w:val="003E3B3B"/>
    <w:rsid w:val="0041447B"/>
    <w:rsid w:val="004B0EC1"/>
    <w:rsid w:val="004C76C7"/>
    <w:rsid w:val="004D44FC"/>
    <w:rsid w:val="004E2399"/>
    <w:rsid w:val="004F68A5"/>
    <w:rsid w:val="00514099"/>
    <w:rsid w:val="00515F53"/>
    <w:rsid w:val="00532616"/>
    <w:rsid w:val="0058298C"/>
    <w:rsid w:val="005B66A3"/>
    <w:rsid w:val="00626829"/>
    <w:rsid w:val="00632B2B"/>
    <w:rsid w:val="00642B61"/>
    <w:rsid w:val="00653599"/>
    <w:rsid w:val="0065757E"/>
    <w:rsid w:val="00674725"/>
    <w:rsid w:val="006B38C3"/>
    <w:rsid w:val="006D4E77"/>
    <w:rsid w:val="007063E9"/>
    <w:rsid w:val="00792C0F"/>
    <w:rsid w:val="007B41C2"/>
    <w:rsid w:val="00841C63"/>
    <w:rsid w:val="00850D50"/>
    <w:rsid w:val="00873CE0"/>
    <w:rsid w:val="00883216"/>
    <w:rsid w:val="008A505B"/>
    <w:rsid w:val="008E69CC"/>
    <w:rsid w:val="0091221A"/>
    <w:rsid w:val="009165E9"/>
    <w:rsid w:val="00956466"/>
    <w:rsid w:val="00966830"/>
    <w:rsid w:val="00987BA5"/>
    <w:rsid w:val="009910AF"/>
    <w:rsid w:val="009F0670"/>
    <w:rsid w:val="00A3265F"/>
    <w:rsid w:val="00A37972"/>
    <w:rsid w:val="00A41984"/>
    <w:rsid w:val="00A66DE5"/>
    <w:rsid w:val="00A744D9"/>
    <w:rsid w:val="00A776F8"/>
    <w:rsid w:val="00AE4878"/>
    <w:rsid w:val="00B15404"/>
    <w:rsid w:val="00B956EE"/>
    <w:rsid w:val="00BA63EF"/>
    <w:rsid w:val="00BC2887"/>
    <w:rsid w:val="00BE117C"/>
    <w:rsid w:val="00BE1281"/>
    <w:rsid w:val="00BE6984"/>
    <w:rsid w:val="00C00F7F"/>
    <w:rsid w:val="00C03168"/>
    <w:rsid w:val="00C21CAA"/>
    <w:rsid w:val="00C52CCC"/>
    <w:rsid w:val="00C875D1"/>
    <w:rsid w:val="00C9762B"/>
    <w:rsid w:val="00CB1949"/>
    <w:rsid w:val="00CF2FF1"/>
    <w:rsid w:val="00D03C63"/>
    <w:rsid w:val="00D1071B"/>
    <w:rsid w:val="00D41A9F"/>
    <w:rsid w:val="00D72DA6"/>
    <w:rsid w:val="00DE1F8D"/>
    <w:rsid w:val="00E13AE2"/>
    <w:rsid w:val="00E62F36"/>
    <w:rsid w:val="00E82623"/>
    <w:rsid w:val="00EB6089"/>
    <w:rsid w:val="00EF4382"/>
    <w:rsid w:val="00F23948"/>
    <w:rsid w:val="00F519FB"/>
    <w:rsid w:val="00F82AE6"/>
    <w:rsid w:val="00F9312C"/>
    <w:rsid w:val="00F93F28"/>
    <w:rsid w:val="00FA7F28"/>
    <w:rsid w:val="00FE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150F9"/>
  <w15:chartTrackingRefBased/>
  <w15:docId w15:val="{0BA7E3F2-4394-412E-8635-6930B271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9"/>
    <w:rPr>
      <w:rFonts w:ascii="Source Sans Pro" w:hAnsi="Source Sans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FF1"/>
    <w:pPr>
      <w:keepNext/>
      <w:keepLines/>
      <w:spacing w:before="240" w:after="0"/>
      <w:outlineLvl w:val="0"/>
    </w:pPr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6A3"/>
    <w:pPr>
      <w:keepNext/>
      <w:keepLines/>
      <w:spacing w:before="40" w:after="0"/>
      <w:outlineLvl w:val="1"/>
    </w:pPr>
    <w:rPr>
      <w:rFonts w:eastAsiaTheme="majorEastAsia" w:cstheme="majorBidi"/>
      <w:color w:val="69A3B9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6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6" w:themeColor="accent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0F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216"/>
  </w:style>
  <w:style w:type="paragraph" w:styleId="Footer">
    <w:name w:val="footer"/>
    <w:basedOn w:val="Normal"/>
    <w:link w:val="Foot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216"/>
  </w:style>
  <w:style w:type="character" w:customStyle="1" w:styleId="Heading1Char">
    <w:name w:val="Heading 1 Char"/>
    <w:basedOn w:val="DefaultParagraphFont"/>
    <w:link w:val="Heading1"/>
    <w:uiPriority w:val="9"/>
    <w:rsid w:val="00CF2FF1"/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C2887"/>
    <w:rPr>
      <w:color w:val="666F7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88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E3B3B"/>
    <w:pPr>
      <w:spacing w:before="120" w:after="120" w:line="240" w:lineRule="auto"/>
      <w:contextualSpacing/>
    </w:pPr>
    <w:rPr>
      <w:rFonts w:eastAsiaTheme="majorEastAsia" w:cstheme="majorBidi"/>
      <w:color w:val="EE432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B3B"/>
    <w:rPr>
      <w:rFonts w:ascii="Source Sans Pro" w:eastAsiaTheme="majorEastAsia" w:hAnsi="Source Sans Pro" w:cstheme="majorBidi"/>
      <w:color w:val="EE4327" w:themeColor="accent1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B66A3"/>
    <w:rPr>
      <w:rFonts w:ascii="Source Sans Pro" w:eastAsiaTheme="majorEastAsia" w:hAnsi="Source Sans Pro" w:cstheme="majorBidi"/>
      <w:color w:val="69A3B9" w:themeColor="accent4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F8B3A8" w:themeColor="accent1" w:themeTint="66"/>
        <w:left w:val="single" w:sz="4" w:space="0" w:color="F8B3A8" w:themeColor="accent1" w:themeTint="66"/>
        <w:bottom w:val="single" w:sz="4" w:space="0" w:color="F8B3A8" w:themeColor="accent1" w:themeTint="66"/>
        <w:right w:val="single" w:sz="4" w:space="0" w:color="F8B3A8" w:themeColor="accent1" w:themeTint="66"/>
        <w:insideH w:val="single" w:sz="4" w:space="0" w:color="F8B3A8" w:themeColor="accent1" w:themeTint="66"/>
        <w:insideV w:val="single" w:sz="4" w:space="0" w:color="F8B3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D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D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B66A3"/>
    <w:rPr>
      <w:rFonts w:asciiTheme="majorHAnsi" w:eastAsiaTheme="majorEastAsia" w:hAnsiTheme="majorHAnsi" w:cstheme="majorBidi"/>
      <w:color w:val="003256" w:themeColor="accent6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E6E7E9" w:themeColor="accent5" w:themeTint="66"/>
        <w:left w:val="single" w:sz="4" w:space="0" w:color="E6E7E9" w:themeColor="accent5" w:themeTint="66"/>
        <w:bottom w:val="single" w:sz="4" w:space="0" w:color="E6E7E9" w:themeColor="accent5" w:themeTint="66"/>
        <w:right w:val="single" w:sz="4" w:space="0" w:color="E6E7E9" w:themeColor="accent5" w:themeTint="66"/>
        <w:insideH w:val="single" w:sz="4" w:space="0" w:color="E6E7E9" w:themeColor="accent5" w:themeTint="66"/>
        <w:insideV w:val="single" w:sz="4" w:space="0" w:color="E6E7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C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C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B66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xcient">
      <a:dk1>
        <a:sysClr val="windowText" lastClr="000000"/>
      </a:dk1>
      <a:lt1>
        <a:sysClr val="window" lastClr="FFFFFF"/>
      </a:lt1>
      <a:dk2>
        <a:srgbClr val="666F7A"/>
      </a:dk2>
      <a:lt2>
        <a:srgbClr val="C2C5CA"/>
      </a:lt2>
      <a:accent1>
        <a:srgbClr val="EE4327"/>
      </a:accent1>
      <a:accent2>
        <a:srgbClr val="F26E21"/>
      </a:accent2>
      <a:accent3>
        <a:srgbClr val="9F3224"/>
      </a:accent3>
      <a:accent4>
        <a:srgbClr val="69A3B9"/>
      </a:accent4>
      <a:accent5>
        <a:srgbClr val="C2C5CA"/>
      </a:accent5>
      <a:accent6>
        <a:srgbClr val="003256"/>
      </a:accent6>
      <a:hlink>
        <a:srgbClr val="666F7A"/>
      </a:hlink>
      <a:folHlink>
        <a:srgbClr val="E8C900"/>
      </a:folHlink>
    </a:clrScheme>
    <a:fontScheme name="Axcient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Doring</dc:creator>
  <cp:keywords/>
  <dc:description/>
  <cp:lastModifiedBy>Tami Sutcliffe</cp:lastModifiedBy>
  <cp:revision>2</cp:revision>
  <dcterms:created xsi:type="dcterms:W3CDTF">2019-04-23T18:50:00Z</dcterms:created>
  <dcterms:modified xsi:type="dcterms:W3CDTF">2019-04-23T18:50:00Z</dcterms:modified>
</cp:coreProperties>
</file>